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jc w:val="both"/>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中小学教师</w:t>
      </w:r>
      <w:r>
        <w:rPr>
          <w:rFonts w:ascii="黑体" w:eastAsia="黑体"/>
          <w:sz w:val="30"/>
          <w:szCs w:val="30"/>
        </w:rPr>
        <w:t>系列</w:t>
      </w:r>
      <w:r>
        <w:rPr>
          <w:rFonts w:hint="eastAsia" w:ascii="黑体" w:eastAsia="黑体"/>
          <w:sz w:val="30"/>
          <w:szCs w:val="30"/>
          <w:lang w:val="en-US" w:eastAsia="zh-CN"/>
        </w:rPr>
        <w:t>政治</w:t>
      </w:r>
      <w:r>
        <w:rPr>
          <w:rFonts w:ascii="黑体" w:eastAsia="黑体"/>
          <w:sz w:val="30"/>
          <w:szCs w:val="30"/>
        </w:rPr>
        <w:t>专业技术职务任职资格情况一览表</w:t>
      </w:r>
    </w:p>
    <w:p>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廊坊市</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2"/>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桑丽改</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1976.04</w:t>
            </w:r>
          </w:p>
        </w:tc>
        <w:tc>
          <w:tcPr>
            <w:tcW w:w="1154"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1998.8</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drawing>
                <wp:inline distT="0" distB="0" distL="114300" distR="114300">
                  <wp:extent cx="755650" cy="1126490"/>
                  <wp:effectExtent l="0" t="0" r="6350" b="3810"/>
                  <wp:docPr id="1" name="图片 1" descr="902f1c571d190f266b2838459986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2f1c571d190f266b283845998654f"/>
                          <pic:cNvPicPr>
                            <a:picLocks noChangeAspect="1"/>
                          </pic:cNvPicPr>
                        </pic:nvPicPr>
                        <pic:blipFill>
                          <a:blip r:embed="rId4"/>
                          <a:stretch>
                            <a:fillRect/>
                          </a:stretch>
                        </pic:blipFill>
                        <pic:spPr>
                          <a:xfrm>
                            <a:off x="0" y="0"/>
                            <a:ext cx="755650" cy="112649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eastAsia="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高中政治</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政治</w:t>
            </w:r>
            <w:r>
              <w:rPr>
                <w:rFonts w:ascii="宋体" w:hAnsi="宋体"/>
                <w:szCs w:val="21"/>
              </w:rPr>
              <w:t>专业</w:t>
            </w:r>
          </w:p>
          <w:p>
            <w:pPr>
              <w:jc w:val="center"/>
              <w:rPr>
                <w:rFonts w:hint="default" w:ascii="宋体" w:hAnsi="宋体" w:eastAsia="宋体"/>
                <w:szCs w:val="21"/>
                <w:lang w:val="en-US" w:eastAsia="zh-CN"/>
              </w:rPr>
            </w:pPr>
            <w:r>
              <w:rPr>
                <w:rFonts w:hint="eastAsia" w:ascii="宋体" w:hAnsi="宋体"/>
                <w:szCs w:val="21"/>
                <w:lang w:val="en-US" w:eastAsia="zh-CN"/>
              </w:rPr>
              <w:t>一级教师</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2007年11月</w:t>
            </w:r>
          </w:p>
        </w:tc>
        <w:tc>
          <w:tcPr>
            <w:tcW w:w="241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政治</w:t>
            </w:r>
            <w:r>
              <w:rPr>
                <w:rFonts w:ascii="宋体" w:hAnsi="宋体"/>
                <w:szCs w:val="21"/>
              </w:rPr>
              <w:t>专业</w:t>
            </w:r>
          </w:p>
          <w:p>
            <w:pPr>
              <w:jc w:val="center"/>
              <w:rPr>
                <w:rFonts w:hint="default" w:ascii="宋体" w:hAnsi="宋体" w:eastAsia="宋体"/>
                <w:szCs w:val="21"/>
                <w:lang w:val="en-US" w:eastAsia="zh-CN"/>
              </w:rPr>
            </w:pPr>
            <w:r>
              <w:rPr>
                <w:rFonts w:hint="eastAsia" w:ascii="宋体" w:hAnsi="宋体"/>
                <w:szCs w:val="21"/>
                <w:lang w:val="en-US" w:eastAsia="zh-CN"/>
              </w:rPr>
              <w:t>高级教师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173.18</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1</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1</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21</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全额</w:t>
            </w: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1998.07</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石家庄师专</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思想政治教育</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专科</w:t>
            </w:r>
          </w:p>
        </w:tc>
        <w:tc>
          <w:tcPr>
            <w:tcW w:w="1009"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2002.06</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河北师范大学</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思想政治教育</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法学学士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2007</w:t>
            </w:r>
            <w:r>
              <w:rPr>
                <w:rFonts w:ascii="宋体" w:hAnsi="宋体"/>
                <w:szCs w:val="21"/>
              </w:rPr>
              <w:t xml:space="preserve"> 年   </w:t>
            </w:r>
            <w:r>
              <w:rPr>
                <w:rFonts w:hint="eastAsia" w:ascii="宋体" w:hAnsi="宋体"/>
                <w:szCs w:val="21"/>
                <w:lang w:val="en-US" w:eastAsia="zh-CN"/>
              </w:rPr>
              <w:t>11</w:t>
            </w:r>
            <w:r>
              <w:rPr>
                <w:rFonts w:ascii="宋体" w:hAnsi="宋体"/>
                <w:szCs w:val="21"/>
              </w:rPr>
              <w:t xml:space="preserve"> 月通过评审取得；满  </w:t>
            </w:r>
            <w:r>
              <w:rPr>
                <w:rFonts w:hint="eastAsia" w:ascii="宋体" w:hAnsi="宋体"/>
                <w:szCs w:val="21"/>
                <w:lang w:val="en-US" w:eastAsia="zh-CN"/>
              </w:rPr>
              <w:t>16</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16</w:t>
            </w:r>
            <w:r>
              <w:rPr>
                <w:rFonts w:ascii="宋体" w:hAnsi="宋体"/>
                <w:szCs w:val="21"/>
              </w:rPr>
              <w:t xml:space="preserve">   次，其中优秀 </w:t>
            </w:r>
            <w:r>
              <w:rPr>
                <w:rFonts w:hint="eastAsia" w:ascii="宋体" w:hAnsi="宋体"/>
                <w:szCs w:val="21"/>
                <w:lang w:val="en-US" w:eastAsia="zh-CN"/>
              </w:rPr>
              <w:t>6</w:t>
            </w:r>
            <w:r>
              <w:rPr>
                <w:rFonts w:ascii="宋体" w:hAnsi="宋体"/>
                <w:szCs w:val="21"/>
              </w:rPr>
              <w:t xml:space="preserve">    次，合格 </w:t>
            </w:r>
            <w:r>
              <w:rPr>
                <w:rFonts w:hint="eastAsia" w:ascii="宋体" w:hAnsi="宋体"/>
                <w:szCs w:val="21"/>
                <w:lang w:val="en-US" w:eastAsia="zh-CN"/>
              </w:rPr>
              <w:t>10</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r>
              <w:rPr>
                <w:rFonts w:hint="eastAsia" w:ascii="宋体" w:hAnsi="宋体"/>
                <w:szCs w:val="21"/>
                <w:lang w:val="en-US" w:eastAsia="zh-CN"/>
              </w:rPr>
              <w:t>2016、2017、2018、2019、2020、2021</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2007</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 月</w:t>
            </w:r>
            <w:r>
              <w:rPr>
                <w:rFonts w:hint="eastAsia" w:ascii="宋体" w:hAnsi="宋体"/>
                <w:szCs w:val="21"/>
                <w:lang w:val="en-US" w:eastAsia="zh-CN"/>
              </w:rPr>
              <w:t xml:space="preserve">    </w:t>
            </w:r>
            <w:r>
              <w:rPr>
                <w:rFonts w:ascii="宋体" w:hAnsi="宋体"/>
                <w:szCs w:val="21"/>
              </w:rPr>
              <w:t xml:space="preserve">至   </w:t>
            </w:r>
            <w:r>
              <w:rPr>
                <w:rFonts w:hint="eastAsia" w:ascii="宋体" w:hAnsi="宋体"/>
                <w:szCs w:val="21"/>
                <w:lang w:val="en-US" w:eastAsia="zh-CN"/>
              </w:rPr>
              <w:t>2023</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16</w:t>
            </w:r>
            <w:r>
              <w:rPr>
                <w:rFonts w:ascii="宋体" w:hAnsi="宋体"/>
                <w:szCs w:val="21"/>
              </w:rPr>
              <w:t>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2020</w:t>
            </w:r>
            <w:r>
              <w:rPr>
                <w:rFonts w:ascii="宋体" w:hAnsi="宋体"/>
                <w:szCs w:val="21"/>
              </w:rPr>
              <w:t xml:space="preserve">年 </w:t>
            </w:r>
            <w:r>
              <w:rPr>
                <w:rFonts w:hint="eastAsia" w:ascii="宋体" w:hAnsi="宋体"/>
                <w:szCs w:val="21"/>
                <w:lang w:val="en-US" w:eastAsia="zh-CN"/>
              </w:rPr>
              <w:t>8</w:t>
            </w:r>
            <w:r>
              <w:rPr>
                <w:rFonts w:ascii="宋体" w:hAnsi="宋体"/>
                <w:szCs w:val="21"/>
              </w:rPr>
              <w:t xml:space="preserve">月至 </w:t>
            </w:r>
            <w:r>
              <w:rPr>
                <w:rFonts w:hint="eastAsia" w:ascii="宋体" w:hAnsi="宋体"/>
                <w:szCs w:val="21"/>
                <w:lang w:val="en-US" w:eastAsia="zh-CN"/>
              </w:rPr>
              <w:t>2021</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1</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rPr>
              <w:t>任现职以来，具备</w:t>
            </w:r>
            <w:r>
              <w:rPr>
                <w:rFonts w:hint="eastAsia" w:ascii="宋体" w:hAnsi="宋体"/>
                <w:szCs w:val="21"/>
                <w:lang w:val="en-US" w:eastAsia="zh-CN"/>
              </w:rPr>
              <w:t>高中政治</w:t>
            </w:r>
            <w:r>
              <w:rPr>
                <w:rFonts w:hint="eastAsia" w:ascii="宋体" w:hAnsi="宋体"/>
                <w:szCs w:val="21"/>
              </w:rPr>
              <w:t>教研能力,能出色的完成教学工作，年均教学</w:t>
            </w:r>
            <w:r>
              <w:rPr>
                <w:rFonts w:hint="eastAsia" w:ascii="宋体" w:hAnsi="宋体"/>
                <w:szCs w:val="21"/>
                <w:lang w:val="en-US" w:eastAsia="zh-CN"/>
              </w:rPr>
              <w:t xml:space="preserve"> 480</w:t>
            </w:r>
            <w:r>
              <w:rPr>
                <w:rFonts w:hint="eastAsia" w:ascii="宋体" w:hAnsi="宋体"/>
                <w:szCs w:val="21"/>
              </w:rPr>
              <w:t>时，积极参加支教交流活动。在班主任工作中</w:t>
            </w:r>
            <w:r>
              <w:rPr>
                <w:rFonts w:hint="eastAsia" w:ascii="宋体" w:hAnsi="宋体"/>
                <w:szCs w:val="21"/>
                <w:lang w:val="en-US" w:eastAsia="zh-CN"/>
              </w:rPr>
              <w:t>兢兢业业，注重培养学生的学习品质和道德品质</w:t>
            </w:r>
            <w:r>
              <w:rPr>
                <w:rFonts w:hint="eastAsia" w:ascii="宋体" w:hAnsi="宋体"/>
                <w:szCs w:val="21"/>
              </w:rPr>
              <w:t>,</w:t>
            </w:r>
            <w:r>
              <w:rPr>
                <w:rFonts w:hint="eastAsia" w:ascii="宋体" w:hAnsi="宋体"/>
                <w:szCs w:val="21"/>
                <w:lang w:val="en-US" w:eastAsia="zh-CN"/>
              </w:rPr>
              <w:t>作为教研组长、备课组长积极承担</w:t>
            </w:r>
            <w:r>
              <w:rPr>
                <w:rFonts w:hint="eastAsia" w:ascii="宋体" w:hAnsi="宋体"/>
                <w:szCs w:val="21"/>
              </w:rPr>
              <w:t>校本研修任务,</w:t>
            </w:r>
            <w:r>
              <w:rPr>
                <w:rFonts w:hint="eastAsia" w:ascii="宋体" w:hAnsi="宋体"/>
                <w:szCs w:val="21"/>
                <w:lang w:val="en-US" w:eastAsia="zh-CN"/>
              </w:rPr>
              <w:t>致力于提高政治学科教学质量，积极组织教研活动</w:t>
            </w:r>
            <w:r>
              <w:rPr>
                <w:rFonts w:hint="eastAsia" w:ascii="宋体" w:hAnsi="宋体"/>
                <w:szCs w:val="21"/>
              </w:rPr>
              <w:t>并帮助青年教师提高业务水平和教育教学能力。</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pPr>
              <w:numPr>
                <w:ilvl w:val="0"/>
                <w:numId w:val="1"/>
              </w:numPr>
              <w:rPr>
                <w:rFonts w:hint="eastAsia" w:ascii="宋体" w:hAnsi="宋体"/>
                <w:szCs w:val="21"/>
                <w:lang w:val="en-US" w:eastAsia="zh-CN"/>
              </w:rPr>
            </w:pPr>
            <w:r>
              <w:rPr>
                <w:rFonts w:hint="eastAsia" w:ascii="宋体" w:hAnsi="宋体"/>
                <w:szCs w:val="21"/>
                <w:lang w:val="en-US" w:eastAsia="zh-CN"/>
              </w:rPr>
              <w:t>廊坊市骨干教师   2019年9月  廊坊市教育局  卷宗页码</w:t>
            </w:r>
          </w:p>
          <w:p>
            <w:pPr>
              <w:numPr>
                <w:ilvl w:val="0"/>
                <w:numId w:val="1"/>
              </w:numPr>
              <w:rPr>
                <w:rFonts w:hint="default" w:ascii="宋体" w:hAnsi="宋体"/>
                <w:szCs w:val="21"/>
                <w:lang w:val="en-US" w:eastAsia="zh-CN"/>
              </w:rPr>
            </w:pPr>
            <w:r>
              <w:rPr>
                <w:rFonts w:hint="eastAsia" w:ascii="宋体" w:hAnsi="宋体"/>
                <w:szCs w:val="21"/>
                <w:lang w:val="en-US" w:eastAsia="zh-CN"/>
              </w:rPr>
              <w:t xml:space="preserve">廊坊市师德标兵   2021年9月  廊坊市教育局  卷宗页码  </w:t>
            </w:r>
          </w:p>
          <w:p>
            <w:pPr>
              <w:numPr>
                <w:ilvl w:val="0"/>
                <w:numId w:val="1"/>
              </w:numPr>
              <w:rPr>
                <w:rFonts w:hint="default" w:ascii="宋体" w:hAnsi="宋体"/>
                <w:szCs w:val="21"/>
                <w:lang w:val="en-US" w:eastAsia="zh-CN"/>
              </w:rPr>
            </w:pPr>
            <w:r>
              <w:rPr>
                <w:rFonts w:hint="eastAsia" w:ascii="宋体" w:hAnsi="宋体"/>
                <w:szCs w:val="21"/>
                <w:lang w:val="en-US" w:eastAsia="zh-CN"/>
              </w:rPr>
              <w:t>国培优秀学员2013年11月石家庄学院继续教育学院卷宗页码</w:t>
            </w:r>
          </w:p>
          <w:p>
            <w:pPr>
              <w:numPr>
                <w:ilvl w:val="0"/>
                <w:numId w:val="1"/>
              </w:numPr>
              <w:rPr>
                <w:rFonts w:hint="default" w:ascii="宋体" w:hAnsi="宋体"/>
                <w:szCs w:val="21"/>
                <w:lang w:val="en-US" w:eastAsia="zh-CN"/>
              </w:rPr>
            </w:pPr>
            <w:r>
              <w:rPr>
                <w:rFonts w:hint="eastAsia" w:ascii="宋体" w:hAnsi="宋体"/>
                <w:szCs w:val="21"/>
                <w:lang w:val="en-US" w:eastAsia="zh-CN"/>
              </w:rPr>
              <w:t>省级骨干教师培训优秀学员   2020年12月     河北师范大学马克思主义学院    卷宗页码</w:t>
            </w:r>
          </w:p>
          <w:p>
            <w:pPr>
              <w:numPr>
                <w:ilvl w:val="0"/>
                <w:numId w:val="1"/>
              </w:numPr>
              <w:rPr>
                <w:rFonts w:hint="default" w:ascii="宋体" w:hAnsi="宋体"/>
                <w:szCs w:val="21"/>
                <w:lang w:val="en-US" w:eastAsia="zh-CN"/>
              </w:rPr>
            </w:pPr>
            <w:r>
              <w:rPr>
                <w:rFonts w:hint="eastAsia" w:ascii="宋体" w:hAnsi="宋体"/>
                <w:szCs w:val="21"/>
                <w:lang w:val="en-US" w:eastAsia="zh-CN"/>
              </w:rPr>
              <w:t>优秀班主任  2021年9月、2022年2月、2022年9月、2023年5月    廊坊市第七中学   卷宗页码</w:t>
            </w:r>
          </w:p>
          <w:p>
            <w:pPr>
              <w:numPr>
                <w:ilvl w:val="0"/>
                <w:numId w:val="1"/>
              </w:numPr>
              <w:rPr>
                <w:rFonts w:hint="default" w:ascii="宋体" w:hAnsi="宋体"/>
                <w:szCs w:val="21"/>
                <w:lang w:val="en-US" w:eastAsia="zh-CN"/>
              </w:rPr>
            </w:pPr>
            <w:r>
              <w:rPr>
                <w:rFonts w:hint="eastAsia" w:ascii="宋体" w:hAnsi="宋体"/>
                <w:szCs w:val="21"/>
                <w:lang w:val="en-US" w:eastAsia="zh-CN"/>
              </w:rPr>
              <w:t>优秀教师  2019年2月  廊坊市第七中学   卷宗页码</w:t>
            </w: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pPr>
              <w:numPr>
                <w:ilvl w:val="0"/>
                <w:numId w:val="2"/>
              </w:numPr>
              <w:rPr>
                <w:rFonts w:hint="eastAsia" w:ascii="宋体" w:hAnsi="宋体"/>
                <w:sz w:val="18"/>
                <w:szCs w:val="18"/>
                <w:lang w:val="en-US" w:eastAsia="zh-CN"/>
              </w:rPr>
            </w:pPr>
            <w:r>
              <w:rPr>
                <w:rFonts w:hint="eastAsia" w:ascii="宋体" w:hAnsi="宋体"/>
                <w:sz w:val="18"/>
                <w:szCs w:val="18"/>
              </w:rPr>
              <w:t>课题 《</w:t>
            </w:r>
            <w:r>
              <w:rPr>
                <w:rFonts w:hint="eastAsia" w:ascii="宋体" w:hAnsi="宋体"/>
                <w:sz w:val="18"/>
                <w:szCs w:val="18"/>
                <w:lang w:val="en-US" w:eastAsia="zh-CN"/>
              </w:rPr>
              <w:t>建构主义视角下高中政治学科核心素养的培育策略</w:t>
            </w:r>
            <w:r>
              <w:rPr>
                <w:rFonts w:hint="eastAsia" w:ascii="宋体" w:hAnsi="宋体"/>
                <w:sz w:val="18"/>
                <w:szCs w:val="18"/>
              </w:rPr>
              <w:t>》 ，</w:t>
            </w:r>
            <w:r>
              <w:rPr>
                <w:rFonts w:hint="eastAsia" w:ascii="宋体" w:hAnsi="宋体"/>
                <w:sz w:val="18"/>
                <w:szCs w:val="18"/>
                <w:lang w:val="en-US" w:eastAsia="zh-CN"/>
              </w:rPr>
              <w:t>主持人</w:t>
            </w:r>
            <w:r>
              <w:rPr>
                <w:rFonts w:hint="eastAsia" w:ascii="宋体" w:hAnsi="宋体"/>
                <w:sz w:val="18"/>
                <w:szCs w:val="18"/>
              </w:rPr>
              <w:t>，立项时间： 20</w:t>
            </w:r>
            <w:r>
              <w:rPr>
                <w:rFonts w:hint="eastAsia" w:ascii="宋体" w:hAnsi="宋体"/>
                <w:sz w:val="18"/>
                <w:szCs w:val="18"/>
                <w:lang w:val="en-US" w:eastAsia="zh-CN"/>
              </w:rPr>
              <w:t>21</w:t>
            </w:r>
            <w:r>
              <w:rPr>
                <w:rFonts w:hint="eastAsia" w:ascii="宋体" w:hAnsi="宋体"/>
                <w:sz w:val="18"/>
                <w:szCs w:val="18"/>
              </w:rPr>
              <w:t>年</w:t>
            </w:r>
            <w:r>
              <w:rPr>
                <w:rFonts w:hint="eastAsia" w:ascii="宋体" w:hAnsi="宋体"/>
                <w:sz w:val="18"/>
                <w:szCs w:val="18"/>
                <w:lang w:val="en-US" w:eastAsia="zh-CN"/>
              </w:rPr>
              <w:t>7</w:t>
            </w:r>
            <w:r>
              <w:rPr>
                <w:rFonts w:hint="eastAsia" w:ascii="宋体" w:hAnsi="宋体"/>
                <w:sz w:val="18"/>
                <w:szCs w:val="18"/>
              </w:rPr>
              <w:t>月，立</w:t>
            </w:r>
            <w:r>
              <w:rPr>
                <w:rFonts w:hint="eastAsia" w:ascii="宋体" w:hAnsi="宋体"/>
                <w:sz w:val="18"/>
                <w:szCs w:val="18"/>
                <w:lang w:val="en-US" w:eastAsia="zh-CN"/>
              </w:rPr>
              <w:t>项机关：教育部“十四五”教育科研规划全国重点课题“教师教学能力发展研究”总课题组</w:t>
            </w:r>
          </w:p>
          <w:p>
            <w:pPr>
              <w:numPr>
                <w:ilvl w:val="0"/>
                <w:numId w:val="0"/>
              </w:numPr>
              <w:rPr>
                <w:rFonts w:ascii="宋体" w:hAnsi="宋体"/>
                <w:sz w:val="18"/>
                <w:szCs w:val="18"/>
              </w:rPr>
            </w:pPr>
            <w:r>
              <w:rPr>
                <w:rFonts w:hint="eastAsia" w:ascii="宋体" w:hAnsi="宋体"/>
                <w:sz w:val="18"/>
                <w:szCs w:val="18"/>
              </w:rPr>
              <w:t xml:space="preserve">经专家鉴定结题 </w:t>
            </w:r>
            <w:r>
              <w:rPr>
                <w:rFonts w:hint="eastAsia" w:ascii="宋体" w:hAnsi="宋体"/>
                <w:sz w:val="18"/>
                <w:szCs w:val="18"/>
                <w:lang w:val="en-US" w:eastAsia="zh-CN"/>
              </w:rPr>
              <w:t>并荣获教研成果一等奖</w:t>
            </w:r>
            <w:r>
              <w:rPr>
                <w:rFonts w:hint="eastAsia"/>
                <w:sz w:val="18"/>
                <w:szCs w:val="18"/>
              </w:rPr>
              <w:t xml:space="preserve">………………………  </w:t>
            </w:r>
            <w:r>
              <w:rPr>
                <w:rFonts w:hint="eastAsia" w:ascii="宋体" w:hAnsi="宋体"/>
                <w:sz w:val="18"/>
                <w:szCs w:val="18"/>
              </w:rPr>
              <w:t xml:space="preserve">  页</w:t>
            </w:r>
          </w:p>
          <w:p>
            <w:pPr>
              <w:ind w:firstLine="420" w:firstLineChars="200"/>
              <w:rPr>
                <w:rFonts w:ascii="宋体" w:hAnsi="宋体"/>
                <w:szCs w:val="21"/>
              </w:rPr>
            </w:pPr>
          </w:p>
        </w:tc>
      </w:tr>
      <w:tr>
        <w:tblPrEx>
          <w:tblLayout w:type="fixed"/>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numPr>
                <w:ilvl w:val="0"/>
                <w:numId w:val="3"/>
              </w:numPr>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《思想政治课的小舞台大智慧》 ，《中学政治教学参考》，2009年8月，全国中文核心期刊，第一作者，从事专业相同    页码</w:t>
            </w:r>
          </w:p>
          <w:p>
            <w:pPr>
              <w:numPr>
                <w:ilvl w:val="0"/>
                <w:numId w:val="3"/>
              </w:num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《高中思想政治课开放式教学的探索与实践》，《赢未来》2017年3月，不是核心期刊，第一作者，从事专业相同        页码</w:t>
            </w:r>
          </w:p>
          <w:p>
            <w:pPr>
              <w:numPr>
                <w:ilvl w:val="0"/>
                <w:numId w:val="3"/>
              </w:numPr>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《高中政治课堂教学中时事政治资源的运用》，《神州》，2018年1月，不是核心期刊，第一作者，从事专业相同          页码</w:t>
            </w: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olor w:val="000000"/>
                <w:szCs w:val="21"/>
              </w:rPr>
              <w:t>“破格”申报评审专业技术职务任职资格理由（符合“破格”条件中的哪几条）</w:t>
            </w: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pPr>
        <w:rPr>
          <w:rFonts w:hint="eastAsia" w:ascii="宋体" w:hAnsi="宋体"/>
          <w:szCs w:val="21"/>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pPr>
        <w:jc w:val="center"/>
        <w:rPr>
          <w:rFonts w:hint="eastAsia" w:eastAsia="黑体"/>
          <w:bCs/>
          <w:sz w:val="30"/>
        </w:rPr>
      </w:pP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812CE"/>
    <w:multiLevelType w:val="singleLevel"/>
    <w:tmpl w:val="813812CE"/>
    <w:lvl w:ilvl="0" w:tentative="0">
      <w:start w:val="1"/>
      <w:numFmt w:val="decimal"/>
      <w:suff w:val="nothing"/>
      <w:lvlText w:val="%1、"/>
      <w:lvlJc w:val="left"/>
    </w:lvl>
  </w:abstractNum>
  <w:abstractNum w:abstractNumId="1">
    <w:nsid w:val="8570F8E6"/>
    <w:multiLevelType w:val="singleLevel"/>
    <w:tmpl w:val="8570F8E6"/>
    <w:lvl w:ilvl="0" w:tentative="0">
      <w:start w:val="1"/>
      <w:numFmt w:val="decimal"/>
      <w:suff w:val="nothing"/>
      <w:lvlText w:val="%1、"/>
      <w:lvlJc w:val="left"/>
    </w:lvl>
  </w:abstractNum>
  <w:abstractNum w:abstractNumId="2">
    <w:nsid w:val="5FE0E72D"/>
    <w:multiLevelType w:val="singleLevel"/>
    <w:tmpl w:val="5FE0E72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83FF5"/>
    <w:rsid w:val="6DB7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2023-08-21T13:41:51Z</dcterms:created>
  <dc:creator>92870</dc:creator>
  <cp:lastModifiedBy>92870</cp:lastModifiedBy>
  <dcterms:modified xsi:type="dcterms:W3CDTF">2023-08-21T13:43:06Z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