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ascii="黑体" w:eastAsia="黑体"/>
          <w:sz w:val="30"/>
          <w:szCs w:val="30"/>
        </w:rPr>
        <w:t>申报评审</w:t>
      </w:r>
      <w:r>
        <w:rPr>
          <w:rFonts w:hint="eastAsia" w:ascii="黑体" w:eastAsia="黑体"/>
          <w:sz w:val="30"/>
          <w:szCs w:val="30"/>
        </w:rPr>
        <w:t>中小学教师</w:t>
      </w:r>
      <w:r>
        <w:rPr>
          <w:rFonts w:ascii="黑体" w:eastAsia="黑体"/>
          <w:sz w:val="30"/>
          <w:szCs w:val="30"/>
        </w:rPr>
        <w:t>系列化学专业技术职务任职资格情况一览表</w:t>
      </w:r>
    </w:p>
    <w:p>
      <w:pPr>
        <w:rPr>
          <w:rFonts w:ascii="黑体" w:eastAsia="黑体"/>
          <w:sz w:val="30"/>
          <w:szCs w:val="30"/>
        </w:rPr>
      </w:pPr>
      <w:r>
        <w:rPr>
          <w:rFonts w:ascii="宋体" w:hAnsi="宋体"/>
          <w:szCs w:val="21"/>
          <w:u w:val="single"/>
        </w:rPr>
        <w:t xml:space="preserve">   廊坊   </w:t>
      </w:r>
      <w:r>
        <w:rPr>
          <w:rFonts w:ascii="宋体" w:hAnsi="宋体"/>
          <w:szCs w:val="21"/>
        </w:rPr>
        <w:t>市（厅）</w:t>
      </w:r>
      <w:r>
        <w:rPr>
          <w:rFonts w:ascii="宋体" w:hAnsi="宋体"/>
          <w:szCs w:val="21"/>
          <w:u w:val="single"/>
        </w:rPr>
        <w:t xml:space="preserve">  市直  </w:t>
      </w:r>
      <w:r>
        <w:rPr>
          <w:rFonts w:ascii="宋体" w:hAnsi="宋体"/>
          <w:szCs w:val="21"/>
        </w:rPr>
        <w:t>县（区） 单位：</w:t>
      </w:r>
      <w:r>
        <w:rPr>
          <w:rFonts w:ascii="宋体" w:hAnsi="宋体"/>
          <w:szCs w:val="21"/>
          <w:u w:val="single"/>
        </w:rPr>
        <w:t xml:space="preserve">  廊坊市第七中学  </w:t>
      </w:r>
    </w:p>
    <w:tbl>
      <w:tblPr>
        <w:tblStyle w:val="5"/>
        <w:tblW w:w="9805" w:type="dxa"/>
        <w:jc w:val="center"/>
        <w:tblLayout w:type="fixed"/>
        <w:tblCellMar>
          <w:top w:w="0" w:type="dxa"/>
          <w:left w:w="108" w:type="dxa"/>
          <w:bottom w:w="0" w:type="dxa"/>
          <w:right w:w="108" w:type="dxa"/>
        </w:tblCellMar>
      </w:tblPr>
      <w:tblGrid>
        <w:gridCol w:w="10"/>
        <w:gridCol w:w="420"/>
        <w:gridCol w:w="1049"/>
        <w:gridCol w:w="315"/>
        <w:gridCol w:w="444"/>
        <w:gridCol w:w="500"/>
        <w:gridCol w:w="525"/>
        <w:gridCol w:w="734"/>
        <w:gridCol w:w="252"/>
        <w:gridCol w:w="272"/>
        <w:gridCol w:w="315"/>
        <w:gridCol w:w="734"/>
        <w:gridCol w:w="297"/>
        <w:gridCol w:w="857"/>
        <w:gridCol w:w="607"/>
        <w:gridCol w:w="651"/>
        <w:gridCol w:w="405"/>
        <w:gridCol w:w="409"/>
        <w:gridCol w:w="1009"/>
      </w:tblGrid>
      <w:tr>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张少华</w:t>
            </w:r>
          </w:p>
        </w:tc>
        <w:tc>
          <w:tcPr>
            <w:tcW w:w="50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lang w:val="en-US" w:eastAsia="zh-CN"/>
              </w:rPr>
              <w:t>1982</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w:t>
            </w:r>
          </w:p>
        </w:tc>
        <w:tc>
          <w:tcPr>
            <w:tcW w:w="1154" w:type="dxa"/>
            <w:gridSpan w:val="2"/>
            <w:tcBorders>
              <w:top w:val="single" w:color="auto" w:sz="4" w:space="0"/>
              <w:left w:val="nil"/>
              <w:bottom w:val="nil"/>
              <w:right w:val="single" w:color="auto" w:sz="4" w:space="0"/>
            </w:tcBorders>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lang w:val="en-US" w:eastAsia="zh-CN"/>
              </w:rPr>
              <w:t>2007</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p>
        </w:tc>
        <w:tc>
          <w:tcPr>
            <w:tcW w:w="1418"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drawing>
                <wp:anchor distT="0" distB="0" distL="114300" distR="114300" simplePos="0" relativeHeight="251659264" behindDoc="0" locked="0" layoutInCell="1" allowOverlap="1">
                  <wp:simplePos x="0" y="0"/>
                  <wp:positionH relativeFrom="column">
                    <wp:posOffset>10160</wp:posOffset>
                  </wp:positionH>
                  <wp:positionV relativeFrom="paragraph">
                    <wp:posOffset>2540</wp:posOffset>
                  </wp:positionV>
                  <wp:extent cx="639445" cy="885190"/>
                  <wp:effectExtent l="0" t="0" r="8255" b="10160"/>
                  <wp:wrapNone/>
                  <wp:docPr id="1" name="图片 1" descr="5bc1f42c87f965d8eea3cda1e3df4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bc1f42c87f965d8eea3cda1e3df4d7"/>
                          <pic:cNvPicPr>
                            <a:picLocks noChangeAspect="1"/>
                          </pic:cNvPicPr>
                        </pic:nvPicPr>
                        <pic:blipFill>
                          <a:blip r:embed="rId4"/>
                          <a:stretch>
                            <a:fillRect/>
                          </a:stretch>
                        </pic:blipFill>
                        <pic:spPr>
                          <a:xfrm>
                            <a:off x="0" y="0"/>
                            <a:ext cx="639445" cy="885190"/>
                          </a:xfrm>
                          <a:prstGeom prst="rect">
                            <a:avLst/>
                          </a:prstGeom>
                        </pic:spPr>
                      </pic:pic>
                    </a:graphicData>
                  </a:graphic>
                </wp:anchor>
              </w:drawing>
            </w:r>
          </w:p>
          <w:p>
            <w:pPr>
              <w:jc w:val="center"/>
              <w:rPr>
                <w:rFonts w:ascii="宋体" w:hAnsi="宋体"/>
                <w:szCs w:val="21"/>
              </w:rPr>
            </w:pPr>
          </w:p>
        </w:tc>
      </w:tr>
      <w:tr>
        <w:tblPrEx>
          <w:tblCellMar>
            <w:top w:w="0" w:type="dxa"/>
            <w:left w:w="108" w:type="dxa"/>
            <w:bottom w:w="0" w:type="dxa"/>
            <w:right w:w="108" w:type="dxa"/>
          </w:tblCellMar>
        </w:tblPrEx>
        <w:trPr>
          <w:gridBefore w:val="1"/>
          <w:wBefore w:w="10" w:type="dxa"/>
          <w:trHeight w:val="659"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健康</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p>
        </w:tc>
        <w:tc>
          <w:tcPr>
            <w:tcW w:w="115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高中英语教师</w:t>
            </w:r>
          </w:p>
        </w:tc>
        <w:tc>
          <w:tcPr>
            <w:tcW w:w="1418" w:type="dxa"/>
            <w:gridSpan w:val="2"/>
            <w:vMerge w:val="continue"/>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中小学教师系列</w:t>
            </w:r>
          </w:p>
          <w:p>
            <w:pPr>
              <w:jc w:val="center"/>
              <w:rPr>
                <w:rFonts w:ascii="宋体" w:hAnsi="宋体"/>
                <w:szCs w:val="21"/>
              </w:rPr>
            </w:pPr>
            <w:r>
              <w:rPr>
                <w:rFonts w:hint="eastAsia" w:ascii="宋体" w:hAnsi="宋体"/>
                <w:szCs w:val="21"/>
                <w:lang w:val="en-US" w:eastAsia="zh-CN"/>
              </w:rPr>
              <w:t>英语</w:t>
            </w:r>
            <w:r>
              <w:rPr>
                <w:rFonts w:ascii="宋体" w:hAnsi="宋体"/>
                <w:szCs w:val="21"/>
              </w:rPr>
              <w:t>专业</w:t>
            </w:r>
          </w:p>
          <w:p>
            <w:pPr>
              <w:jc w:val="center"/>
              <w:rPr>
                <w:rFonts w:ascii="宋体" w:hAnsi="宋体"/>
                <w:szCs w:val="21"/>
              </w:rPr>
            </w:pPr>
            <w:r>
              <w:rPr>
                <w:rFonts w:ascii="宋体" w:hAnsi="宋体"/>
                <w:szCs w:val="21"/>
              </w:rPr>
              <w:t>一级教师</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20</w:t>
            </w:r>
            <w:r>
              <w:rPr>
                <w:rFonts w:hint="eastAsia" w:ascii="宋体" w:hAnsi="宋体"/>
                <w:szCs w:val="21"/>
                <w:lang w:val="en-US" w:eastAsia="zh-CN"/>
              </w:rPr>
              <w:t>12</w:t>
            </w:r>
            <w:r>
              <w:rPr>
                <w:rFonts w:hint="eastAsia" w:ascii="宋体" w:hAnsi="宋体"/>
                <w:szCs w:val="21"/>
              </w:rPr>
              <w:t>年1</w:t>
            </w:r>
            <w:r>
              <w:rPr>
                <w:rFonts w:hint="eastAsia" w:ascii="宋体" w:hAnsi="宋体"/>
                <w:szCs w:val="21"/>
                <w:lang w:val="en-US" w:eastAsia="zh-CN"/>
              </w:rPr>
              <w:t>2</w:t>
            </w:r>
            <w:r>
              <w:rPr>
                <w:rFonts w:hint="eastAsia" w:ascii="宋体" w:hAnsi="宋体"/>
                <w:szCs w:val="21"/>
              </w:rPr>
              <w:t>月</w:t>
            </w:r>
          </w:p>
        </w:tc>
        <w:tc>
          <w:tcPr>
            <w:tcW w:w="2412"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中小学教师系列</w:t>
            </w:r>
          </w:p>
          <w:p>
            <w:pPr>
              <w:ind w:firstLine="420" w:firstLineChars="200"/>
              <w:rPr>
                <w:rFonts w:ascii="宋体" w:hAnsi="宋体"/>
                <w:szCs w:val="21"/>
              </w:rPr>
            </w:pPr>
            <w:r>
              <w:rPr>
                <w:rFonts w:hint="eastAsia" w:ascii="宋体" w:hAnsi="宋体"/>
                <w:szCs w:val="21"/>
                <w:lang w:val="en-US" w:eastAsia="zh-CN"/>
              </w:rPr>
              <w:t>英语</w:t>
            </w:r>
            <w:r>
              <w:rPr>
                <w:rFonts w:ascii="宋体" w:hAnsi="宋体"/>
                <w:szCs w:val="21"/>
              </w:rPr>
              <w:t>专业</w:t>
            </w:r>
          </w:p>
          <w:p>
            <w:pPr>
              <w:jc w:val="center"/>
              <w:rPr>
                <w:rFonts w:ascii="宋体" w:hAnsi="宋体"/>
                <w:szCs w:val="21"/>
              </w:rPr>
            </w:pPr>
            <w:r>
              <w:rPr>
                <w:rFonts w:ascii="宋体" w:hAnsi="宋体"/>
                <w:szCs w:val="21"/>
              </w:rPr>
              <w:t>高级教师</w:t>
            </w:r>
          </w:p>
        </w:tc>
      </w:tr>
      <w:tr>
        <w:tblPrEx>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得分：</w:t>
            </w:r>
            <w:r>
              <w:rPr>
                <w:rFonts w:hint="eastAsia" w:ascii="宋体" w:hAnsi="宋体"/>
                <w:szCs w:val="21"/>
                <w:lang w:val="en-US" w:eastAsia="zh-CN"/>
              </w:rPr>
              <w:t>159.39</w:t>
            </w:r>
            <w:r>
              <w:rPr>
                <w:rFonts w:ascii="宋体" w:hAnsi="宋体"/>
                <w:szCs w:val="21"/>
              </w:rPr>
              <w:t>分</w:t>
            </w:r>
          </w:p>
          <w:p>
            <w:pPr>
              <w:jc w:val="center"/>
              <w:rPr>
                <w:rFonts w:ascii="宋体" w:hAnsi="宋体"/>
                <w:szCs w:val="21"/>
              </w:rPr>
            </w:pPr>
            <w:r>
              <w:rPr>
                <w:rFonts w:ascii="宋体" w:hAnsi="宋体"/>
                <w:szCs w:val="21"/>
              </w:rPr>
              <w:t>得分排序：</w:t>
            </w:r>
            <w:r>
              <w:rPr>
                <w:rFonts w:hint="eastAsia" w:ascii="宋体" w:hAnsi="宋体"/>
                <w:szCs w:val="21"/>
                <w:lang w:val="en-US" w:eastAsia="zh-CN"/>
              </w:rPr>
              <w:t>13</w:t>
            </w:r>
            <w:r>
              <w:rPr>
                <w:rFonts w:ascii="宋体" w:hAnsi="宋体"/>
                <w:szCs w:val="21"/>
              </w:rPr>
              <w:t>名</w:t>
            </w:r>
          </w:p>
          <w:p>
            <w:pPr>
              <w:jc w:val="center"/>
              <w:rPr>
                <w:rFonts w:ascii="宋体" w:hAnsi="宋体"/>
                <w:szCs w:val="21"/>
              </w:rPr>
            </w:pPr>
            <w:r>
              <w:rPr>
                <w:rFonts w:ascii="宋体" w:hAnsi="宋体"/>
                <w:szCs w:val="21"/>
              </w:rPr>
              <w:t>推荐排序：</w:t>
            </w:r>
            <w:r>
              <w:rPr>
                <w:rFonts w:hint="eastAsia" w:ascii="宋体" w:hAnsi="宋体"/>
                <w:szCs w:val="21"/>
                <w:lang w:val="en-US" w:eastAsia="zh-CN"/>
              </w:rPr>
              <w:t>13</w:t>
            </w:r>
            <w:r>
              <w:rPr>
                <w:rFonts w:ascii="宋体" w:hAnsi="宋体"/>
                <w:szCs w:val="21"/>
              </w:rPr>
              <w:t>名</w:t>
            </w:r>
          </w:p>
          <w:p>
            <w:pPr>
              <w:jc w:val="both"/>
              <w:rPr>
                <w:rFonts w:ascii="宋体" w:hAnsi="宋体"/>
                <w:szCs w:val="21"/>
              </w:rPr>
            </w:pPr>
            <w:r>
              <w:rPr>
                <w:rFonts w:ascii="宋体" w:hAnsi="宋体"/>
                <w:szCs w:val="21"/>
              </w:rPr>
              <w:t>单位共推荐</w:t>
            </w:r>
            <w:r>
              <w:rPr>
                <w:rFonts w:hint="eastAsia" w:ascii="宋体" w:hAnsi="宋体"/>
                <w:szCs w:val="21"/>
              </w:rPr>
              <w:t>2</w:t>
            </w:r>
            <w:r>
              <w:rPr>
                <w:rFonts w:hint="eastAsia" w:ascii="宋体" w:hAnsi="宋体"/>
                <w:szCs w:val="21"/>
                <w:lang w:val="en-US" w:eastAsia="zh-CN"/>
              </w:rPr>
              <w:t>1</w:t>
            </w:r>
            <w:r>
              <w:rPr>
                <w:rFonts w:ascii="宋体" w:hAnsi="宋体"/>
                <w:szCs w:val="21"/>
              </w:rPr>
              <w:t>人</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全额事业</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0316-2186715</w:t>
            </w:r>
          </w:p>
        </w:tc>
      </w:tr>
      <w:tr>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申报人符合申报评审条件情况</w:t>
            </w:r>
          </w:p>
        </w:tc>
      </w:tr>
      <w:tr>
        <w:tblPrEx>
          <w:tblCellMar>
            <w:top w:w="0" w:type="dxa"/>
            <w:left w:w="108" w:type="dxa"/>
            <w:bottom w:w="0" w:type="dxa"/>
            <w:right w:w="108" w:type="dxa"/>
          </w:tblCellMar>
        </w:tblPrEx>
        <w:trPr>
          <w:gridBefore w:val="1"/>
          <w:wBefore w:w="10" w:type="dxa"/>
          <w:trHeight w:val="439"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内             容</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455"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毕业时间</w:t>
            </w:r>
          </w:p>
        </w:tc>
        <w:tc>
          <w:tcPr>
            <w:tcW w:w="1618"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位</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455"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lang w:val="en-US" w:eastAsia="zh-CN"/>
              </w:rPr>
              <w:t>2006</w:t>
            </w:r>
            <w:r>
              <w:rPr>
                <w:rFonts w:hint="eastAsia" w:ascii="宋体" w:hAnsi="宋体"/>
                <w:szCs w:val="21"/>
              </w:rPr>
              <w:t>年7月</w:t>
            </w:r>
          </w:p>
        </w:tc>
        <w:tc>
          <w:tcPr>
            <w:tcW w:w="1618" w:type="dxa"/>
            <w:gridSpan w:val="4"/>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lang w:val="en-US" w:eastAsia="zh-CN"/>
              </w:rPr>
              <w:t>河北经贸大学</w:t>
            </w:r>
          </w:p>
        </w:tc>
        <w:tc>
          <w:tcPr>
            <w:tcW w:w="146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lang w:val="en-US" w:eastAsia="zh-CN"/>
              </w:rPr>
              <w:t>英语</w:t>
            </w:r>
          </w:p>
        </w:tc>
        <w:tc>
          <w:tcPr>
            <w:tcW w:w="1465" w:type="dxa"/>
            <w:gridSpan w:val="3"/>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lang w:val="en-US" w:eastAsia="zh-CN"/>
              </w:rPr>
              <w:t>学士</w:t>
            </w:r>
          </w:p>
        </w:tc>
      </w:tr>
      <w:tr>
        <w:tblPrEx>
          <w:tblCellMar>
            <w:top w:w="0" w:type="dxa"/>
            <w:left w:w="108" w:type="dxa"/>
            <w:bottom w:w="0" w:type="dxa"/>
            <w:right w:w="108" w:type="dxa"/>
          </w:tblCellMar>
        </w:tblPrEx>
        <w:trPr>
          <w:gridBefore w:val="1"/>
          <w:wBefore w:w="10" w:type="dxa"/>
          <w:trHeight w:val="316"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455"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lang w:val="en-US" w:eastAsia="zh-CN"/>
              </w:rPr>
              <w:t>2006</w:t>
            </w:r>
            <w:r>
              <w:rPr>
                <w:rFonts w:hint="eastAsia" w:ascii="宋体" w:hAnsi="宋体"/>
                <w:szCs w:val="21"/>
              </w:rPr>
              <w:t>年7月</w:t>
            </w:r>
          </w:p>
        </w:tc>
        <w:tc>
          <w:tcPr>
            <w:tcW w:w="1618"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lang w:val="en-US" w:eastAsia="zh-CN"/>
              </w:rPr>
              <w:t>河北经贸大学</w:t>
            </w:r>
          </w:p>
        </w:tc>
        <w:tc>
          <w:tcPr>
            <w:tcW w:w="146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lang w:val="en-US" w:eastAsia="zh-CN"/>
              </w:rPr>
              <w:t>英语</w:t>
            </w:r>
          </w:p>
        </w:tc>
        <w:tc>
          <w:tcPr>
            <w:tcW w:w="1465" w:type="dxa"/>
            <w:gridSpan w:val="3"/>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lang w:val="en-US" w:eastAsia="zh-CN"/>
              </w:rPr>
              <w:t>学士</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455"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取得现任职资格年限</w:t>
            </w:r>
          </w:p>
        </w:tc>
        <w:tc>
          <w:tcPr>
            <w:tcW w:w="5556" w:type="dxa"/>
            <w:gridSpan w:val="10"/>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 </w:t>
            </w:r>
            <w:r>
              <w:rPr>
                <w:rFonts w:hint="eastAsia" w:ascii="宋体" w:hAnsi="宋体"/>
                <w:szCs w:val="21"/>
              </w:rPr>
              <w:t>20</w:t>
            </w:r>
            <w:r>
              <w:rPr>
                <w:rFonts w:hint="eastAsia" w:ascii="宋体" w:hAnsi="宋体"/>
                <w:szCs w:val="21"/>
                <w:lang w:val="en-US" w:eastAsia="zh-CN"/>
              </w:rPr>
              <w:t>12</w:t>
            </w:r>
            <w:r>
              <w:rPr>
                <w:rFonts w:ascii="宋体" w:hAnsi="宋体"/>
                <w:szCs w:val="21"/>
              </w:rPr>
              <w:t xml:space="preserve"> 年</w:t>
            </w:r>
            <w:r>
              <w:rPr>
                <w:rFonts w:hint="eastAsia" w:ascii="宋体" w:hAnsi="宋体"/>
                <w:szCs w:val="21"/>
              </w:rPr>
              <w:t>1</w:t>
            </w:r>
            <w:r>
              <w:rPr>
                <w:rFonts w:hint="eastAsia" w:ascii="宋体" w:hAnsi="宋体"/>
                <w:szCs w:val="21"/>
                <w:lang w:val="en-US" w:eastAsia="zh-CN"/>
              </w:rPr>
              <w:t>2</w:t>
            </w:r>
            <w:r>
              <w:rPr>
                <w:rFonts w:ascii="宋体" w:hAnsi="宋体"/>
                <w:szCs w:val="21"/>
              </w:rPr>
              <w:t xml:space="preserve">月通过评审取得；满  </w:t>
            </w:r>
            <w:r>
              <w:rPr>
                <w:rFonts w:hint="eastAsia" w:ascii="宋体" w:hAnsi="宋体"/>
                <w:szCs w:val="21"/>
                <w:lang w:val="en-US" w:eastAsia="zh-CN"/>
              </w:rPr>
              <w:t>11</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304"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外语：        年       月取得       级      分</w:t>
            </w:r>
          </w:p>
        </w:tc>
      </w:tr>
      <w:tr>
        <w:tblPrEx>
          <w:tblCellMar>
            <w:top w:w="0" w:type="dxa"/>
            <w:left w:w="108" w:type="dxa"/>
            <w:bottom w:w="0" w:type="dxa"/>
            <w:right w:w="108" w:type="dxa"/>
          </w:tblCellMar>
        </w:tblPrEx>
        <w:trPr>
          <w:gridBefore w:val="1"/>
          <w:wBefore w:w="10" w:type="dxa"/>
          <w:trHeight w:val="267"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计算机应用能力 ：      年       月取得       级      分</w:t>
            </w:r>
          </w:p>
        </w:tc>
      </w:tr>
      <w:tr>
        <w:tblPrEx>
          <w:tblCellMar>
            <w:top w:w="0" w:type="dxa"/>
            <w:left w:w="108" w:type="dxa"/>
            <w:bottom w:w="0" w:type="dxa"/>
            <w:right w:w="108" w:type="dxa"/>
          </w:tblCellMar>
        </w:tblPrEx>
        <w:trPr>
          <w:gridBefore w:val="1"/>
          <w:wBefore w:w="10" w:type="dxa"/>
          <w:trHeight w:val="243"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参考、免考理由：</w:t>
            </w:r>
          </w:p>
        </w:tc>
      </w:tr>
      <w:tr>
        <w:tblPrEx>
          <w:tblCellMar>
            <w:top w:w="0" w:type="dxa"/>
            <w:left w:w="108" w:type="dxa"/>
            <w:bottom w:w="0" w:type="dxa"/>
            <w:right w:w="108" w:type="dxa"/>
          </w:tblCellMar>
        </w:tblPrEx>
        <w:trPr>
          <w:gridBefore w:val="1"/>
          <w:wBefore w:w="10" w:type="dxa"/>
          <w:trHeight w:val="604"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取得现任职资格后，年度考核共 </w:t>
            </w:r>
            <w:r>
              <w:rPr>
                <w:rFonts w:hint="eastAsia" w:ascii="宋体" w:hAnsi="宋体"/>
                <w:szCs w:val="21"/>
                <w:lang w:val="en-US" w:eastAsia="zh-CN"/>
              </w:rPr>
              <w:t>11</w:t>
            </w:r>
            <w:r>
              <w:rPr>
                <w:rFonts w:ascii="宋体" w:hAnsi="宋体"/>
                <w:szCs w:val="21"/>
              </w:rPr>
              <w:t xml:space="preserve"> 次，其中优秀 </w:t>
            </w:r>
            <w:r>
              <w:rPr>
                <w:rFonts w:hint="eastAsia" w:ascii="宋体" w:hAnsi="宋体"/>
                <w:szCs w:val="21"/>
                <w:lang w:val="en-US" w:eastAsia="zh-CN"/>
              </w:rPr>
              <w:t>2</w:t>
            </w:r>
            <w:r>
              <w:rPr>
                <w:rFonts w:ascii="宋体" w:hAnsi="宋体"/>
                <w:szCs w:val="21"/>
              </w:rPr>
              <w:t xml:space="preserve">次，合格 </w:t>
            </w:r>
            <w:r>
              <w:rPr>
                <w:rFonts w:hint="eastAsia" w:ascii="宋体" w:hAnsi="宋体"/>
                <w:szCs w:val="21"/>
                <w:lang w:val="en-US" w:eastAsia="zh-CN"/>
              </w:rPr>
              <w:t>9</w:t>
            </w:r>
            <w:r>
              <w:rPr>
                <w:rFonts w:ascii="宋体" w:hAnsi="宋体"/>
                <w:szCs w:val="21"/>
              </w:rPr>
              <w:t xml:space="preserve"> 次。</w:t>
            </w:r>
          </w:p>
          <w:p>
            <w:pPr>
              <w:rPr>
                <w:rFonts w:hint="default" w:ascii="宋体" w:hAnsi="宋体" w:eastAsia="宋体"/>
                <w:szCs w:val="21"/>
                <w:lang w:val="en-US" w:eastAsia="zh-CN"/>
              </w:rPr>
            </w:pPr>
            <w:r>
              <w:rPr>
                <w:rFonts w:ascii="宋体" w:hAnsi="宋体"/>
                <w:szCs w:val="21"/>
              </w:rPr>
              <w:t>何年度优秀：</w:t>
            </w:r>
            <w:r>
              <w:rPr>
                <w:rFonts w:hint="eastAsia" w:ascii="宋体" w:hAnsi="宋体"/>
                <w:szCs w:val="21"/>
                <w:lang w:val="en-US" w:eastAsia="zh-CN"/>
              </w:rPr>
              <w:t>2014,2018</w:t>
            </w:r>
          </w:p>
        </w:tc>
      </w:tr>
      <w:tr>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012</w:t>
            </w:r>
            <w:r>
              <w:rPr>
                <w:rFonts w:ascii="宋体" w:hAnsi="宋体"/>
                <w:szCs w:val="21"/>
              </w:rPr>
              <w:t>年</w:t>
            </w:r>
            <w:r>
              <w:rPr>
                <w:rFonts w:hint="eastAsia" w:ascii="宋体" w:hAnsi="宋体"/>
                <w:szCs w:val="21"/>
              </w:rPr>
              <w:t>1</w:t>
            </w:r>
            <w:r>
              <w:rPr>
                <w:rFonts w:hint="eastAsia" w:ascii="宋体" w:hAnsi="宋体"/>
                <w:szCs w:val="21"/>
                <w:lang w:val="en-US" w:eastAsia="zh-CN"/>
              </w:rPr>
              <w:t>2</w:t>
            </w:r>
            <w:r>
              <w:rPr>
                <w:rFonts w:ascii="宋体" w:hAnsi="宋体"/>
                <w:szCs w:val="21"/>
              </w:rPr>
              <w:t xml:space="preserve"> 月至 </w:t>
            </w:r>
            <w:r>
              <w:rPr>
                <w:rFonts w:hint="eastAsia" w:ascii="宋体" w:hAnsi="宋体"/>
                <w:szCs w:val="21"/>
              </w:rPr>
              <w:t>202</w:t>
            </w:r>
            <w:r>
              <w:rPr>
                <w:rFonts w:hint="eastAsia" w:ascii="宋体" w:hAnsi="宋体"/>
                <w:szCs w:val="21"/>
                <w:lang w:val="en-US" w:eastAsia="zh-CN"/>
              </w:rPr>
              <w:t>3</w:t>
            </w:r>
            <w:r>
              <w:rPr>
                <w:rFonts w:ascii="宋体" w:hAnsi="宋体"/>
                <w:szCs w:val="21"/>
              </w:rPr>
              <w:t xml:space="preserve">年 </w:t>
            </w:r>
            <w:r>
              <w:rPr>
                <w:rFonts w:hint="eastAsia" w:ascii="宋体" w:hAnsi="宋体"/>
                <w:szCs w:val="21"/>
              </w:rPr>
              <w:t>7</w:t>
            </w:r>
            <w:r>
              <w:rPr>
                <w:rFonts w:ascii="宋体" w:hAnsi="宋体"/>
                <w:szCs w:val="21"/>
              </w:rPr>
              <w:t xml:space="preserve"> 月，满 </w:t>
            </w:r>
            <w:r>
              <w:rPr>
                <w:rFonts w:hint="eastAsia" w:ascii="宋体" w:hAnsi="宋体"/>
                <w:szCs w:val="21"/>
              </w:rPr>
              <w:t>1</w:t>
            </w:r>
            <w:r>
              <w:rPr>
                <w:rFonts w:hint="eastAsia" w:ascii="宋体" w:hAnsi="宋体"/>
                <w:szCs w:val="21"/>
                <w:lang w:val="en-US" w:eastAsia="zh-CN"/>
              </w:rPr>
              <w:t>1</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1</w:t>
            </w:r>
            <w:r>
              <w:rPr>
                <w:rFonts w:ascii="宋体" w:hAnsi="宋体"/>
                <w:szCs w:val="21"/>
              </w:rPr>
              <w:t>年</w:t>
            </w:r>
            <w:r>
              <w:rPr>
                <w:rFonts w:hint="eastAsia" w:ascii="宋体" w:hAnsi="宋体"/>
                <w:szCs w:val="21"/>
              </w:rPr>
              <w:t xml:space="preserve"> 7</w:t>
            </w:r>
            <w:r>
              <w:rPr>
                <w:rFonts w:ascii="宋体" w:hAnsi="宋体"/>
                <w:szCs w:val="21"/>
              </w:rPr>
              <w:t xml:space="preserve"> 月至</w:t>
            </w:r>
            <w:r>
              <w:rPr>
                <w:rFonts w:hint="eastAsia" w:ascii="宋体" w:hAnsi="宋体"/>
                <w:szCs w:val="21"/>
              </w:rPr>
              <w:t xml:space="preserve"> 202</w:t>
            </w:r>
            <w:r>
              <w:rPr>
                <w:rFonts w:hint="eastAsia" w:ascii="宋体" w:hAnsi="宋体"/>
                <w:szCs w:val="21"/>
                <w:lang w:val="en-US" w:eastAsia="zh-CN"/>
              </w:rPr>
              <w:t>2</w:t>
            </w:r>
            <w:r>
              <w:rPr>
                <w:rFonts w:hint="eastAsia" w:ascii="宋体" w:hAnsi="宋体"/>
                <w:szCs w:val="21"/>
              </w:rPr>
              <w:t xml:space="preserve"> </w:t>
            </w:r>
            <w:r>
              <w:rPr>
                <w:rFonts w:ascii="宋体" w:hAnsi="宋体"/>
                <w:szCs w:val="21"/>
              </w:rPr>
              <w:t xml:space="preserve">年 </w:t>
            </w:r>
            <w:r>
              <w:rPr>
                <w:rFonts w:hint="eastAsia" w:ascii="宋体" w:hAnsi="宋体"/>
                <w:szCs w:val="21"/>
              </w:rPr>
              <w:t>7</w:t>
            </w:r>
            <w:r>
              <w:rPr>
                <w:rFonts w:ascii="宋体" w:hAnsi="宋体"/>
                <w:szCs w:val="21"/>
              </w:rPr>
              <w:t xml:space="preserve"> 月，</w:t>
            </w:r>
            <w:r>
              <w:rPr>
                <w:rFonts w:hint="eastAsia" w:ascii="宋体" w:hAnsi="宋体"/>
                <w:szCs w:val="21"/>
              </w:rPr>
              <w:t xml:space="preserve"> </w:t>
            </w:r>
            <w:r>
              <w:rPr>
                <w:rFonts w:ascii="宋体" w:hAnsi="宋体"/>
                <w:szCs w:val="21"/>
              </w:rPr>
              <w:t xml:space="preserve">满 </w:t>
            </w:r>
            <w:r>
              <w:rPr>
                <w:rFonts w:hint="eastAsia" w:ascii="宋体" w:hAnsi="宋体"/>
                <w:szCs w:val="21"/>
              </w:rPr>
              <w:t>1</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577"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eastAsia="宋体"/>
                <w:szCs w:val="21"/>
                <w:lang w:val="en-US" w:eastAsia="zh-CN"/>
              </w:rPr>
            </w:pPr>
            <w:r>
              <w:rPr>
                <w:rFonts w:hint="eastAsia" w:ascii="宋体" w:hAnsi="宋体"/>
                <w:szCs w:val="21"/>
              </w:rPr>
              <w:t>任现职以来，具备</w:t>
            </w:r>
            <w:r>
              <w:rPr>
                <w:rFonts w:hint="eastAsia" w:ascii="宋体" w:hAnsi="宋体"/>
                <w:szCs w:val="21"/>
                <w:lang w:val="en-US" w:eastAsia="zh-CN"/>
              </w:rPr>
              <w:t>高中英语</w:t>
            </w:r>
            <w:r>
              <w:rPr>
                <w:rFonts w:hint="eastAsia" w:ascii="宋体" w:hAnsi="宋体"/>
                <w:szCs w:val="21"/>
              </w:rPr>
              <w:t>教研能力,能出色的完成教学工作，年均教学</w:t>
            </w:r>
            <w:r>
              <w:rPr>
                <w:rFonts w:hint="eastAsia" w:ascii="宋体" w:hAnsi="宋体"/>
                <w:szCs w:val="21"/>
                <w:lang w:val="en-US" w:eastAsia="zh-CN"/>
              </w:rPr>
              <w:t>360</w:t>
            </w:r>
            <w:r>
              <w:rPr>
                <w:rFonts w:hint="eastAsia" w:ascii="宋体" w:hAnsi="宋体"/>
                <w:szCs w:val="21"/>
              </w:rPr>
              <w:t>时，积极参加支教交流活动</w:t>
            </w:r>
            <w:r>
              <w:rPr>
                <w:rFonts w:hint="eastAsia" w:ascii="宋体" w:hAnsi="宋体"/>
                <w:szCs w:val="21"/>
                <w:lang w:eastAsia="zh-CN"/>
              </w:rPr>
              <w:t>、</w:t>
            </w:r>
            <w:r>
              <w:rPr>
                <w:rFonts w:hint="eastAsia" w:ascii="宋体" w:hAnsi="宋体"/>
                <w:szCs w:val="21"/>
                <w:lang w:val="en-US" w:eastAsia="zh-CN"/>
              </w:rPr>
              <w:t>少先队辅导员工作、</w:t>
            </w:r>
            <w:r>
              <w:rPr>
                <w:rFonts w:hint="eastAsia" w:ascii="宋体" w:hAnsi="宋体"/>
                <w:szCs w:val="21"/>
              </w:rPr>
              <w:t>校本研修任务,并帮助青年教师提高业务水平和教育教学能力</w:t>
            </w:r>
            <w:r>
              <w:rPr>
                <w:rFonts w:hint="eastAsia" w:ascii="宋体" w:hAnsi="宋体"/>
                <w:szCs w:val="21"/>
                <w:lang w:eastAsia="zh-CN"/>
              </w:rPr>
              <w:t>。</w:t>
            </w:r>
          </w:p>
        </w:tc>
      </w:tr>
      <w:tr>
        <w:tblPrEx>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vAlign w:val="center"/>
          </w:tcPr>
          <w:p>
            <w:pPr>
              <w:numPr>
                <w:ilvl w:val="0"/>
                <w:numId w:val="1"/>
              </w:numPr>
              <w:spacing w:line="280" w:lineRule="exact"/>
              <w:rPr>
                <w:sz w:val="18"/>
                <w:szCs w:val="18"/>
              </w:rPr>
            </w:pPr>
            <w:r>
              <w:rPr>
                <w:rFonts w:hint="eastAsia"/>
                <w:sz w:val="18"/>
                <w:szCs w:val="18"/>
              </w:rPr>
              <w:t>《河北省优秀共青团干部》共青团河北省委</w:t>
            </w:r>
            <w:r>
              <w:rPr>
                <w:rFonts w:hint="eastAsia"/>
                <w:sz w:val="18"/>
                <w:szCs w:val="18"/>
                <w:lang w:eastAsia="zh-CN"/>
              </w:rPr>
              <w:t>，</w:t>
            </w:r>
            <w:r>
              <w:rPr>
                <w:rFonts w:hint="eastAsia"/>
                <w:sz w:val="18"/>
                <w:szCs w:val="18"/>
              </w:rPr>
              <w:t>201</w:t>
            </w:r>
            <w:r>
              <w:rPr>
                <w:rFonts w:hint="eastAsia"/>
                <w:sz w:val="18"/>
                <w:szCs w:val="18"/>
                <w:lang w:val="en-US" w:eastAsia="zh-CN"/>
              </w:rPr>
              <w:t>3</w:t>
            </w:r>
            <w:r>
              <w:rPr>
                <w:rFonts w:hint="eastAsia"/>
                <w:sz w:val="18"/>
                <w:szCs w:val="18"/>
              </w:rPr>
              <w:t>年</w:t>
            </w:r>
            <w:r>
              <w:rPr>
                <w:rFonts w:hint="eastAsia"/>
                <w:sz w:val="18"/>
                <w:szCs w:val="18"/>
                <w:lang w:val="en-US" w:eastAsia="zh-CN"/>
              </w:rPr>
              <w:t>2</w:t>
            </w:r>
            <w:r>
              <w:rPr>
                <w:rFonts w:hint="eastAsia"/>
                <w:sz w:val="18"/>
                <w:szCs w:val="18"/>
              </w:rPr>
              <w:t>月……………</w:t>
            </w:r>
            <w:r>
              <w:rPr>
                <w:rFonts w:hint="eastAsia"/>
                <w:sz w:val="18"/>
                <w:szCs w:val="18"/>
                <w:lang w:val="en-US" w:eastAsia="zh-CN"/>
              </w:rPr>
              <w:t>102页</w:t>
            </w:r>
          </w:p>
          <w:p>
            <w:pPr>
              <w:numPr>
                <w:ilvl w:val="0"/>
                <w:numId w:val="1"/>
              </w:numPr>
              <w:spacing w:line="280" w:lineRule="exact"/>
              <w:rPr>
                <w:sz w:val="18"/>
                <w:szCs w:val="18"/>
              </w:rPr>
            </w:pPr>
            <w:r>
              <w:rPr>
                <w:rFonts w:hint="eastAsia"/>
                <w:sz w:val="18"/>
                <w:szCs w:val="18"/>
                <w:lang w:val="en-US" w:eastAsia="zh-CN"/>
              </w:rPr>
              <w:t>《廊坊市优秀团务工作者》共青团廊坊市委，2014年5月，………………105 页</w:t>
            </w:r>
          </w:p>
          <w:p>
            <w:pPr>
              <w:numPr>
                <w:ilvl w:val="0"/>
                <w:numId w:val="1"/>
              </w:numPr>
              <w:spacing w:line="280" w:lineRule="exact"/>
              <w:rPr>
                <w:sz w:val="18"/>
                <w:szCs w:val="18"/>
              </w:rPr>
            </w:pPr>
            <w:r>
              <w:rPr>
                <w:rFonts w:hint="eastAsia"/>
                <w:sz w:val="18"/>
                <w:szCs w:val="18"/>
                <w:lang w:val="en-US" w:eastAsia="zh-CN"/>
              </w:rPr>
              <w:t>《廊坊市优秀辅导员》共青团廊坊市委，廊坊市教育局，廊坊市少工委</w:t>
            </w:r>
            <w:r>
              <w:rPr>
                <w:rFonts w:hint="eastAsia"/>
                <w:sz w:val="18"/>
                <w:szCs w:val="18"/>
              </w:rPr>
              <w:t>201</w:t>
            </w:r>
            <w:r>
              <w:rPr>
                <w:rFonts w:hint="eastAsia"/>
                <w:sz w:val="18"/>
                <w:szCs w:val="18"/>
                <w:lang w:val="en-US" w:eastAsia="zh-CN"/>
              </w:rPr>
              <w:t>7</w:t>
            </w:r>
            <w:r>
              <w:rPr>
                <w:rFonts w:hint="eastAsia"/>
                <w:sz w:val="18"/>
                <w:szCs w:val="18"/>
              </w:rPr>
              <w:t>年6月………………………</w:t>
            </w:r>
            <w:r>
              <w:rPr>
                <w:rFonts w:hint="eastAsia"/>
                <w:sz w:val="18"/>
                <w:szCs w:val="18"/>
                <w:lang w:eastAsia="zh-CN"/>
              </w:rPr>
              <w:t>……………………………………………………</w:t>
            </w:r>
            <w:r>
              <w:rPr>
                <w:rFonts w:hint="eastAsia"/>
                <w:sz w:val="18"/>
                <w:szCs w:val="18"/>
                <w:lang w:val="en-US" w:eastAsia="zh-CN"/>
              </w:rPr>
              <w:t>126</w:t>
            </w:r>
            <w:r>
              <w:rPr>
                <w:rFonts w:hint="eastAsia"/>
                <w:sz w:val="18"/>
                <w:szCs w:val="18"/>
              </w:rPr>
              <w:t>页</w:t>
            </w:r>
          </w:p>
          <w:p>
            <w:pPr>
              <w:numPr>
                <w:ilvl w:val="0"/>
                <w:numId w:val="1"/>
              </w:numPr>
              <w:spacing w:line="280" w:lineRule="exact"/>
              <w:rPr>
                <w:sz w:val="18"/>
                <w:szCs w:val="18"/>
              </w:rPr>
            </w:pPr>
            <w:r>
              <w:rPr>
                <w:rFonts w:hint="eastAsia"/>
                <w:sz w:val="18"/>
                <w:szCs w:val="18"/>
                <w:lang w:val="en-US" w:eastAsia="zh-CN"/>
              </w:rPr>
              <w:t>《廊坊市优秀共青团干部》共青团廊坊市委2020年4月，……………130页</w:t>
            </w:r>
          </w:p>
          <w:p>
            <w:pPr>
              <w:numPr>
                <w:ilvl w:val="0"/>
                <w:numId w:val="1"/>
              </w:numPr>
              <w:spacing w:line="280" w:lineRule="exact"/>
              <w:rPr>
                <w:sz w:val="18"/>
                <w:szCs w:val="18"/>
              </w:rPr>
            </w:pPr>
            <w:r>
              <w:rPr>
                <w:rFonts w:hint="eastAsia"/>
                <w:sz w:val="18"/>
                <w:szCs w:val="18"/>
              </w:rPr>
              <w:t>《“投身三重四创五优化 青春奉献壮美河北”新时代“冀青之星”青春榜样》</w:t>
            </w:r>
            <w:r>
              <w:rPr>
                <w:rFonts w:hint="eastAsia"/>
                <w:sz w:val="18"/>
                <w:szCs w:val="18"/>
                <w:lang w:val="en-US" w:eastAsia="zh-CN"/>
              </w:rPr>
              <w:t>2021年10月河北省中长期青年发展规划联席会议办公室</w:t>
            </w:r>
            <w:r>
              <w:rPr>
                <w:rFonts w:hint="eastAsia"/>
                <w:sz w:val="18"/>
                <w:szCs w:val="18"/>
              </w:rPr>
              <w:t>…</w:t>
            </w:r>
            <w:r>
              <w:rPr>
                <w:rFonts w:hint="eastAsia"/>
                <w:sz w:val="18"/>
                <w:szCs w:val="18"/>
                <w:lang w:eastAsia="zh-CN"/>
              </w:rPr>
              <w:t>………………</w:t>
            </w:r>
            <w:r>
              <w:rPr>
                <w:rFonts w:hint="eastAsia"/>
                <w:sz w:val="18"/>
                <w:szCs w:val="18"/>
              </w:rPr>
              <w:t xml:space="preserve"> </w:t>
            </w:r>
            <w:r>
              <w:rPr>
                <w:rFonts w:hint="eastAsia"/>
                <w:sz w:val="18"/>
                <w:szCs w:val="18"/>
                <w:lang w:val="en-US" w:eastAsia="zh-CN"/>
              </w:rPr>
              <w:t>132</w:t>
            </w:r>
            <w:bookmarkStart w:id="0" w:name="_GoBack"/>
            <w:bookmarkEnd w:id="0"/>
            <w:r>
              <w:rPr>
                <w:rFonts w:hint="eastAsia"/>
                <w:sz w:val="18"/>
                <w:szCs w:val="18"/>
              </w:rPr>
              <w:t>页</w:t>
            </w:r>
          </w:p>
        </w:tc>
      </w:tr>
      <w:tr>
        <w:tblPrEx>
          <w:tblCellMar>
            <w:top w:w="0" w:type="dxa"/>
            <w:left w:w="108" w:type="dxa"/>
            <w:bottom w:w="0" w:type="dxa"/>
            <w:right w:w="108" w:type="dxa"/>
          </w:tblCellMar>
        </w:tblPrEx>
        <w:trPr>
          <w:gridBefore w:val="1"/>
          <w:wBefore w:w="10" w:type="dxa"/>
          <w:trHeight w:val="1137"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vAlign w:val="center"/>
          </w:tcPr>
          <w:p>
            <w:pPr>
              <w:numPr>
                <w:ilvl w:val="0"/>
                <w:numId w:val="0"/>
              </w:numPr>
              <w:spacing w:line="280" w:lineRule="exact"/>
              <w:rPr>
                <w:rFonts w:hint="eastAsia"/>
                <w:sz w:val="18"/>
                <w:szCs w:val="18"/>
              </w:rPr>
            </w:pPr>
            <w:r>
              <w:rPr>
                <w:rFonts w:hint="eastAsia"/>
                <w:sz w:val="18"/>
                <w:szCs w:val="18"/>
              </w:rPr>
              <w:t>1</w:t>
            </w:r>
            <w:r>
              <w:rPr>
                <w:rFonts w:hint="eastAsia"/>
                <w:sz w:val="18"/>
                <w:szCs w:val="18"/>
                <w:lang w:val="en-US" w:eastAsia="zh-CN"/>
              </w:rPr>
              <w:t>.</w:t>
            </w:r>
            <w:r>
              <w:rPr>
                <w:rFonts w:hint="eastAsia"/>
                <w:sz w:val="18"/>
                <w:szCs w:val="18"/>
              </w:rPr>
              <w:t>第五届优秀教育科研成果评选活动</w:t>
            </w:r>
            <w:r>
              <w:rPr>
                <w:rFonts w:hint="eastAsia"/>
                <w:sz w:val="18"/>
                <w:szCs w:val="18"/>
                <w:lang w:val="en-US" w:eastAsia="zh-CN"/>
              </w:rPr>
              <w:t>三等奖</w:t>
            </w:r>
            <w:r>
              <w:rPr>
                <w:rFonts w:hint="eastAsia"/>
                <w:sz w:val="18"/>
                <w:szCs w:val="18"/>
              </w:rPr>
              <w:t xml:space="preserve"> 201</w:t>
            </w:r>
            <w:r>
              <w:rPr>
                <w:rFonts w:hint="eastAsia"/>
                <w:sz w:val="18"/>
                <w:szCs w:val="18"/>
                <w:lang w:val="en-US" w:eastAsia="zh-CN"/>
              </w:rPr>
              <w:t>3</w:t>
            </w:r>
            <w:r>
              <w:rPr>
                <w:rFonts w:hint="eastAsia"/>
                <w:sz w:val="18"/>
                <w:szCs w:val="18"/>
              </w:rPr>
              <w:t>年6月，河北省教师教育学会 ………………………</w:t>
            </w:r>
            <w:r>
              <w:rPr>
                <w:rFonts w:hint="eastAsia"/>
                <w:sz w:val="18"/>
                <w:szCs w:val="18"/>
                <w:lang w:eastAsia="zh-CN"/>
              </w:rPr>
              <w:t>…………………………………………………………</w:t>
            </w:r>
            <w:r>
              <w:rPr>
                <w:rFonts w:hint="eastAsia"/>
                <w:sz w:val="18"/>
                <w:szCs w:val="18"/>
                <w:lang w:val="en-US" w:eastAsia="zh-CN"/>
              </w:rPr>
              <w:t>136</w:t>
            </w:r>
            <w:r>
              <w:rPr>
                <w:rFonts w:hint="eastAsia"/>
                <w:sz w:val="18"/>
                <w:szCs w:val="18"/>
              </w:rPr>
              <w:t>页</w:t>
            </w:r>
          </w:p>
          <w:p>
            <w:pPr>
              <w:numPr>
                <w:ilvl w:val="0"/>
                <w:numId w:val="0"/>
              </w:numPr>
              <w:spacing w:line="280" w:lineRule="exact"/>
              <w:rPr>
                <w:rFonts w:hint="eastAsia"/>
                <w:sz w:val="18"/>
                <w:szCs w:val="18"/>
              </w:rPr>
            </w:pPr>
            <w:r>
              <w:rPr>
                <w:rFonts w:hint="eastAsia"/>
                <w:sz w:val="18"/>
                <w:szCs w:val="18"/>
              </w:rPr>
              <w:t>2</w:t>
            </w:r>
            <w:r>
              <w:rPr>
                <w:rFonts w:hint="eastAsia"/>
                <w:sz w:val="18"/>
                <w:szCs w:val="18"/>
                <w:lang w:val="en-US" w:eastAsia="zh-CN"/>
              </w:rPr>
              <w:t>.</w:t>
            </w:r>
            <w:r>
              <w:rPr>
                <w:rFonts w:hint="eastAsia"/>
                <w:sz w:val="18"/>
                <w:szCs w:val="18"/>
              </w:rPr>
              <w:t>《</w:t>
            </w:r>
            <w:r>
              <w:rPr>
                <w:rFonts w:hint="eastAsia"/>
                <w:sz w:val="18"/>
                <w:szCs w:val="18"/>
                <w:lang w:val="en-US" w:eastAsia="zh-CN"/>
              </w:rPr>
              <w:t>高中英语课堂游戏的研究</w:t>
            </w:r>
            <w:r>
              <w:rPr>
                <w:rFonts w:hint="eastAsia"/>
                <w:sz w:val="18"/>
                <w:szCs w:val="18"/>
              </w:rPr>
              <w:t>》</w:t>
            </w:r>
            <w:r>
              <w:rPr>
                <w:rFonts w:hint="eastAsia"/>
                <w:sz w:val="18"/>
                <w:szCs w:val="18"/>
                <w:lang w:val="en-US" w:eastAsia="zh-CN"/>
              </w:rPr>
              <w:t>关工委“十三五”子课题科研成果一等奖</w:t>
            </w:r>
            <w:r>
              <w:rPr>
                <w:rFonts w:hint="eastAsia"/>
                <w:sz w:val="18"/>
                <w:szCs w:val="18"/>
              </w:rPr>
              <w:t>，1名，20</w:t>
            </w:r>
            <w:r>
              <w:rPr>
                <w:rFonts w:hint="eastAsia"/>
                <w:sz w:val="18"/>
                <w:szCs w:val="18"/>
                <w:lang w:val="en-US" w:eastAsia="zh-CN"/>
              </w:rPr>
              <w:t>1</w:t>
            </w:r>
            <w:r>
              <w:rPr>
                <w:rFonts w:hint="eastAsia"/>
                <w:sz w:val="18"/>
                <w:szCs w:val="18"/>
              </w:rPr>
              <w:t>7年</w:t>
            </w:r>
            <w:r>
              <w:rPr>
                <w:rFonts w:hint="eastAsia"/>
                <w:sz w:val="18"/>
                <w:szCs w:val="18"/>
                <w:lang w:val="en-US" w:eastAsia="zh-CN"/>
              </w:rPr>
              <w:t>5</w:t>
            </w:r>
            <w:r>
              <w:rPr>
                <w:rFonts w:hint="eastAsia"/>
                <w:sz w:val="18"/>
                <w:szCs w:val="18"/>
              </w:rPr>
              <w:t>月 ………………………………………………</w:t>
            </w:r>
            <w:r>
              <w:rPr>
                <w:rFonts w:hint="eastAsia"/>
                <w:sz w:val="18"/>
                <w:szCs w:val="18"/>
                <w:lang w:eastAsia="zh-CN"/>
              </w:rPr>
              <w:t>………………………</w:t>
            </w:r>
            <w:r>
              <w:rPr>
                <w:rFonts w:hint="eastAsia"/>
                <w:sz w:val="18"/>
                <w:szCs w:val="18"/>
                <w:lang w:val="en-US" w:eastAsia="zh-CN"/>
              </w:rPr>
              <w:t>142</w:t>
            </w:r>
            <w:r>
              <w:rPr>
                <w:rFonts w:hint="eastAsia"/>
                <w:sz w:val="18"/>
                <w:szCs w:val="18"/>
              </w:rPr>
              <w:t>页</w:t>
            </w:r>
          </w:p>
        </w:tc>
      </w:tr>
      <w:tr>
        <w:tblPrEx>
          <w:tblCellMar>
            <w:top w:w="0" w:type="dxa"/>
            <w:left w:w="108" w:type="dxa"/>
            <w:bottom w:w="0" w:type="dxa"/>
            <w:right w:w="108" w:type="dxa"/>
          </w:tblCellMar>
        </w:tblPrEx>
        <w:trPr>
          <w:trHeight w:val="872"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vAlign w:val="center"/>
          </w:tcPr>
          <w:p>
            <w:pPr>
              <w:numPr>
                <w:ilvl w:val="0"/>
                <w:numId w:val="2"/>
              </w:numPr>
              <w:spacing w:line="280" w:lineRule="exact"/>
              <w:rPr>
                <w:sz w:val="18"/>
                <w:szCs w:val="18"/>
              </w:rPr>
            </w:pPr>
            <w:r>
              <w:rPr>
                <w:rFonts w:hint="eastAsia"/>
                <w:sz w:val="18"/>
                <w:szCs w:val="18"/>
                <w:lang w:eastAsia="zh-CN"/>
              </w:rPr>
              <w:t>《谈如何提高学生的书面表达能力》《</w:t>
            </w:r>
            <w:r>
              <w:rPr>
                <w:rFonts w:hint="eastAsia"/>
                <w:sz w:val="18"/>
                <w:szCs w:val="18"/>
                <w:lang w:val="en-US" w:eastAsia="zh-CN"/>
              </w:rPr>
              <w:t>新校园</w:t>
            </w:r>
            <w:r>
              <w:rPr>
                <w:rFonts w:hint="eastAsia"/>
                <w:sz w:val="18"/>
                <w:szCs w:val="18"/>
                <w:lang w:eastAsia="zh-CN"/>
              </w:rPr>
              <w:t>》</w:t>
            </w:r>
            <w:r>
              <w:rPr>
                <w:rFonts w:hint="eastAsia"/>
                <w:sz w:val="18"/>
                <w:szCs w:val="18"/>
                <w:lang w:val="en-US" w:eastAsia="zh-CN"/>
              </w:rPr>
              <w:t xml:space="preserve"> 2014年6月，</w:t>
            </w:r>
            <w:r>
              <w:rPr>
                <w:rFonts w:hint="eastAsia"/>
                <w:sz w:val="18"/>
                <w:szCs w:val="18"/>
              </w:rPr>
              <w:t>独著，与从事专业相同…</w:t>
            </w:r>
            <w:r>
              <w:rPr>
                <w:rFonts w:hint="eastAsia"/>
                <w:sz w:val="18"/>
                <w:szCs w:val="18"/>
                <w:lang w:val="en-US" w:eastAsia="zh-CN"/>
              </w:rPr>
              <w:t>166</w:t>
            </w:r>
            <w:r>
              <w:rPr>
                <w:rFonts w:hint="eastAsia"/>
                <w:sz w:val="18"/>
                <w:szCs w:val="18"/>
              </w:rPr>
              <w:t>页</w:t>
            </w:r>
          </w:p>
          <w:p>
            <w:pPr>
              <w:numPr>
                <w:ilvl w:val="0"/>
                <w:numId w:val="2"/>
              </w:numPr>
              <w:spacing w:line="280" w:lineRule="exact"/>
              <w:ind w:left="0" w:leftChars="0" w:firstLine="0" w:firstLineChars="0"/>
              <w:rPr>
                <w:sz w:val="18"/>
                <w:szCs w:val="18"/>
              </w:rPr>
            </w:pPr>
            <w:r>
              <w:rPr>
                <w:rFonts w:hint="eastAsia"/>
                <w:sz w:val="18"/>
                <w:szCs w:val="18"/>
              </w:rPr>
              <w:t>《充分利用教材开展高中英语听力课教学》，《</w:t>
            </w:r>
            <w:r>
              <w:rPr>
                <w:rFonts w:hint="eastAsia"/>
                <w:sz w:val="18"/>
                <w:szCs w:val="18"/>
                <w:lang w:val="en-US" w:eastAsia="zh-CN"/>
              </w:rPr>
              <w:t>新校园</w:t>
            </w:r>
            <w:r>
              <w:rPr>
                <w:rFonts w:hint="eastAsia"/>
                <w:sz w:val="18"/>
                <w:szCs w:val="18"/>
              </w:rPr>
              <w:t>》，201</w:t>
            </w:r>
            <w:r>
              <w:rPr>
                <w:rFonts w:hint="eastAsia"/>
                <w:sz w:val="18"/>
                <w:szCs w:val="18"/>
                <w:lang w:val="en-US" w:eastAsia="zh-CN"/>
              </w:rPr>
              <w:t>5</w:t>
            </w:r>
            <w:r>
              <w:rPr>
                <w:rFonts w:hint="eastAsia"/>
                <w:sz w:val="18"/>
                <w:szCs w:val="18"/>
              </w:rPr>
              <w:t>年</w:t>
            </w:r>
            <w:r>
              <w:rPr>
                <w:rFonts w:hint="eastAsia"/>
                <w:sz w:val="18"/>
                <w:szCs w:val="18"/>
                <w:lang w:val="en-US" w:eastAsia="zh-CN"/>
              </w:rPr>
              <w:t>1</w:t>
            </w:r>
            <w:r>
              <w:rPr>
                <w:rFonts w:hint="eastAsia"/>
                <w:sz w:val="18"/>
                <w:szCs w:val="18"/>
              </w:rPr>
              <w:t>月，独著，与从事专业相同   …………</w:t>
            </w:r>
            <w:r>
              <w:rPr>
                <w:rFonts w:hint="eastAsia"/>
                <w:sz w:val="18"/>
                <w:szCs w:val="18"/>
                <w:lang w:eastAsia="zh-CN"/>
              </w:rPr>
              <w:t>…………………………………………………………………………………………</w:t>
            </w:r>
            <w:r>
              <w:rPr>
                <w:rFonts w:hint="eastAsia"/>
                <w:sz w:val="18"/>
                <w:szCs w:val="18"/>
                <w:lang w:val="en-US" w:eastAsia="zh-CN"/>
              </w:rPr>
              <w:t>170</w:t>
            </w:r>
            <w:r>
              <w:rPr>
                <w:rFonts w:hint="eastAsia"/>
                <w:sz w:val="18"/>
                <w:szCs w:val="18"/>
              </w:rPr>
              <w:t>页</w:t>
            </w:r>
          </w:p>
          <w:p>
            <w:pPr>
              <w:numPr>
                <w:ilvl w:val="0"/>
                <w:numId w:val="2"/>
              </w:numPr>
              <w:spacing w:line="280" w:lineRule="exact"/>
              <w:ind w:left="0" w:leftChars="0" w:firstLine="0" w:firstLineChars="0"/>
              <w:rPr>
                <w:rFonts w:hint="default" w:eastAsia="宋体"/>
                <w:sz w:val="18"/>
                <w:szCs w:val="18"/>
                <w:lang w:val="en-US" w:eastAsia="zh-CN"/>
              </w:rPr>
            </w:pPr>
            <w:r>
              <w:rPr>
                <w:rFonts w:hint="eastAsia"/>
                <w:sz w:val="18"/>
                <w:szCs w:val="18"/>
                <w:lang w:eastAsia="zh-CN"/>
              </w:rPr>
              <w:t>《中学英语情景教学的设计与应用》</w:t>
            </w:r>
            <w:r>
              <w:rPr>
                <w:rFonts w:hint="eastAsia"/>
                <w:sz w:val="18"/>
                <w:szCs w:val="18"/>
              </w:rPr>
              <w:t xml:space="preserve"> </w:t>
            </w:r>
            <w:r>
              <w:rPr>
                <w:rFonts w:hint="eastAsia"/>
                <w:sz w:val="18"/>
                <w:szCs w:val="18"/>
                <w:lang w:eastAsia="zh-CN"/>
              </w:rPr>
              <w:t>，《</w:t>
            </w:r>
            <w:r>
              <w:rPr>
                <w:rFonts w:hint="eastAsia"/>
                <w:sz w:val="18"/>
                <w:szCs w:val="18"/>
                <w:lang w:val="en-US" w:eastAsia="zh-CN"/>
              </w:rPr>
              <w:t>中小学教育</w:t>
            </w:r>
            <w:r>
              <w:rPr>
                <w:rFonts w:hint="eastAsia"/>
                <w:sz w:val="18"/>
                <w:szCs w:val="18"/>
                <w:lang w:eastAsia="zh-CN"/>
              </w:rPr>
              <w:t>》</w:t>
            </w:r>
            <w:r>
              <w:rPr>
                <w:rFonts w:hint="eastAsia"/>
                <w:sz w:val="18"/>
                <w:szCs w:val="18"/>
              </w:rPr>
              <w:t>20</w:t>
            </w:r>
            <w:r>
              <w:rPr>
                <w:rFonts w:hint="eastAsia"/>
                <w:sz w:val="18"/>
                <w:szCs w:val="18"/>
                <w:lang w:val="en-US" w:eastAsia="zh-CN"/>
              </w:rPr>
              <w:t>2</w:t>
            </w:r>
            <w:r>
              <w:rPr>
                <w:rFonts w:hint="eastAsia"/>
                <w:sz w:val="18"/>
                <w:szCs w:val="18"/>
              </w:rPr>
              <w:t>1年</w:t>
            </w:r>
            <w:r>
              <w:rPr>
                <w:rFonts w:hint="eastAsia"/>
                <w:sz w:val="18"/>
                <w:szCs w:val="18"/>
                <w:lang w:val="en-US" w:eastAsia="zh-CN"/>
              </w:rPr>
              <w:t>10</w:t>
            </w:r>
            <w:r>
              <w:rPr>
                <w:rFonts w:hint="eastAsia"/>
                <w:sz w:val="18"/>
                <w:szCs w:val="18"/>
              </w:rPr>
              <w:t>月，独著，与从事专业相同   ………………</w:t>
            </w:r>
            <w:r>
              <w:rPr>
                <w:rFonts w:hint="eastAsia"/>
                <w:sz w:val="18"/>
                <w:szCs w:val="18"/>
                <w:lang w:eastAsia="zh-CN"/>
              </w:rPr>
              <w:t>……………………………………………………………………………………</w:t>
            </w:r>
            <w:r>
              <w:rPr>
                <w:rFonts w:hint="eastAsia"/>
                <w:sz w:val="18"/>
                <w:szCs w:val="18"/>
                <w:lang w:val="en-US" w:eastAsia="zh-CN"/>
              </w:rPr>
              <w:t>176</w:t>
            </w:r>
            <w:r>
              <w:rPr>
                <w:rFonts w:hint="eastAsia"/>
                <w:sz w:val="18"/>
                <w:szCs w:val="18"/>
              </w:rPr>
              <w:t>页</w:t>
            </w:r>
          </w:p>
        </w:tc>
      </w:tr>
      <w:tr>
        <w:tblPrEx>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143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35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3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0F3DC"/>
    <w:multiLevelType w:val="singleLevel"/>
    <w:tmpl w:val="C410F3DC"/>
    <w:lvl w:ilvl="0" w:tentative="0">
      <w:start w:val="1"/>
      <w:numFmt w:val="decimal"/>
      <w:suff w:val="space"/>
      <w:lvlText w:val="%1."/>
      <w:lvlJc w:val="left"/>
    </w:lvl>
  </w:abstractNum>
  <w:abstractNum w:abstractNumId="1">
    <w:nsid w:val="5ACC276A"/>
    <w:multiLevelType w:val="singleLevel"/>
    <w:tmpl w:val="5ACC276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YTk0OTk1YTcxMzZiNjE3OWI3NWMxNzNkNjFmZWMifQ=="/>
  </w:docVars>
  <w:rsids>
    <w:rsidRoot w:val="005A63E7"/>
    <w:rsid w:val="001B7E01"/>
    <w:rsid w:val="00254CA6"/>
    <w:rsid w:val="00272EF8"/>
    <w:rsid w:val="002B33D6"/>
    <w:rsid w:val="002F2668"/>
    <w:rsid w:val="00324134"/>
    <w:rsid w:val="003A24FE"/>
    <w:rsid w:val="003D2D43"/>
    <w:rsid w:val="003E6D49"/>
    <w:rsid w:val="004041E0"/>
    <w:rsid w:val="005264FF"/>
    <w:rsid w:val="00560E05"/>
    <w:rsid w:val="005A63E7"/>
    <w:rsid w:val="005A725A"/>
    <w:rsid w:val="006350D3"/>
    <w:rsid w:val="006377F7"/>
    <w:rsid w:val="007223CF"/>
    <w:rsid w:val="007A1134"/>
    <w:rsid w:val="008908BE"/>
    <w:rsid w:val="008C5692"/>
    <w:rsid w:val="0095728E"/>
    <w:rsid w:val="00B54652"/>
    <w:rsid w:val="00C670EA"/>
    <w:rsid w:val="00C97239"/>
    <w:rsid w:val="00D2615C"/>
    <w:rsid w:val="00D32199"/>
    <w:rsid w:val="00DA5945"/>
    <w:rsid w:val="00DD38DD"/>
    <w:rsid w:val="00E041A7"/>
    <w:rsid w:val="00EC5EDE"/>
    <w:rsid w:val="00ED7894"/>
    <w:rsid w:val="00EF6498"/>
    <w:rsid w:val="00F44971"/>
    <w:rsid w:val="00F57E0F"/>
    <w:rsid w:val="00F74FC9"/>
    <w:rsid w:val="0C992819"/>
    <w:rsid w:val="12B4433C"/>
    <w:rsid w:val="2BA20011"/>
    <w:rsid w:val="4E291CC4"/>
    <w:rsid w:val="59F21E61"/>
    <w:rsid w:val="64276859"/>
    <w:rsid w:val="782E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廊坊七中</Company>
  <Pages>2</Pages>
  <Words>1648</Words>
  <Characters>1782</Characters>
  <Lines>18</Lines>
  <Paragraphs>5</Paragraphs>
  <TotalTime>1</TotalTime>
  <ScaleCrop>false</ScaleCrop>
  <LinksUpToDate>false</LinksUpToDate>
  <CharactersWithSpaces>2336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2021-07-31T08:53:00Z</dcterms:created>
  <dc:creator>李文慧</dc:creator>
  <cp:lastModifiedBy>伊丽莎紫</cp:lastModifiedBy>
  <cp:lastPrinted>2021-08-02T08:04:00Z</cp:lastPrinted>
  <dcterms:modified xsi:type="dcterms:W3CDTF">2023-08-23T02:29:47Z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D169AA2014C54C2189FA4308053F5FA5_13</vt:lpwstr>
  </property>
</Properties>
</file>